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11B" w:rsidRDefault="0059311B" w:rsidP="007A2C78">
      <w:pPr>
        <w:spacing w:after="0" w:line="276" w:lineRule="auto"/>
        <w:jc w:val="center"/>
        <w:rPr>
          <w:rFonts w:ascii="Century Gothic" w:hAnsi="Century Gothic"/>
          <w:b/>
        </w:rPr>
      </w:pPr>
      <w:r w:rsidRPr="0059311B">
        <w:rPr>
          <w:rFonts w:ascii="Century Gothic" w:hAnsi="Century Gothic"/>
          <w:b/>
        </w:rPr>
        <w:t>WYKAZ PRZEDMIOTÓW ZAMÓWIENIA DO SERWISOWANIA</w:t>
      </w:r>
    </w:p>
    <w:p w:rsidR="007A2C78" w:rsidRDefault="00311129" w:rsidP="00311129">
      <w:pPr>
        <w:spacing w:after="0" w:line="276" w:lineRule="auto"/>
        <w:jc w:val="center"/>
        <w:rPr>
          <w:rFonts w:ascii="Century Gothic" w:hAnsi="Century Gothic"/>
          <w:i/>
          <w:sz w:val="20"/>
        </w:rPr>
      </w:pPr>
      <w:r w:rsidRPr="00084789">
        <w:rPr>
          <w:rFonts w:ascii="Century Gothic" w:hAnsi="Century Gothic"/>
          <w:i/>
          <w:sz w:val="20"/>
        </w:rPr>
        <w:t xml:space="preserve">dot.: świadczenia usługi pełnego kontraktu serwisowego Tomografu Komputerowego GE </w:t>
      </w:r>
      <w:proofErr w:type="spellStart"/>
      <w:r w:rsidRPr="00084789">
        <w:rPr>
          <w:rFonts w:ascii="Century Gothic" w:hAnsi="Century Gothic"/>
          <w:i/>
          <w:sz w:val="20"/>
        </w:rPr>
        <w:t>Rev</w:t>
      </w:r>
      <w:r w:rsidR="00E60846">
        <w:rPr>
          <w:rFonts w:ascii="Century Gothic" w:hAnsi="Century Gothic"/>
          <w:i/>
          <w:sz w:val="20"/>
        </w:rPr>
        <w:t>olution</w:t>
      </w:r>
      <w:proofErr w:type="spellEnd"/>
      <w:r w:rsidR="00E60846">
        <w:rPr>
          <w:rFonts w:ascii="Century Gothic" w:hAnsi="Century Gothic"/>
          <w:i/>
          <w:sz w:val="20"/>
        </w:rPr>
        <w:t xml:space="preserve"> EVO wraz z wyposażeniem</w:t>
      </w:r>
    </w:p>
    <w:p w:rsidR="00E60846" w:rsidRPr="00084789" w:rsidRDefault="00E60846" w:rsidP="00311129">
      <w:pPr>
        <w:spacing w:after="0" w:line="276" w:lineRule="auto"/>
        <w:jc w:val="center"/>
        <w:rPr>
          <w:rFonts w:ascii="Century Gothic" w:hAnsi="Century Gothic"/>
          <w:i/>
          <w:sz w:val="20"/>
        </w:rPr>
      </w:pPr>
    </w:p>
    <w:p w:rsidR="00021E7A" w:rsidRPr="00021E7A" w:rsidRDefault="00021E7A" w:rsidP="007A2C78">
      <w:pPr>
        <w:spacing w:after="0" w:line="276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Zadanie nr </w:t>
      </w:r>
      <w:r w:rsidR="00DC5F0A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 xml:space="preserve"> </w:t>
      </w:r>
      <w:r w:rsidR="00DC5F0A">
        <w:rPr>
          <w:rFonts w:ascii="Century Gothic" w:hAnsi="Century Gothic"/>
          <w:b/>
        </w:rPr>
        <w:t>–</w:t>
      </w:r>
      <w:r>
        <w:rPr>
          <w:rFonts w:ascii="Century Gothic" w:hAnsi="Century Gothic"/>
          <w:b/>
        </w:rPr>
        <w:t xml:space="preserve"> </w:t>
      </w:r>
      <w:r w:rsidR="00DC5F0A">
        <w:rPr>
          <w:rFonts w:ascii="Century Gothic" w:hAnsi="Century Gothic"/>
          <w:b/>
        </w:rPr>
        <w:t xml:space="preserve">Tomograf komputerowy </w:t>
      </w:r>
      <w:r w:rsidR="00DC5F0A" w:rsidRPr="00DC5F0A">
        <w:rPr>
          <w:rFonts w:ascii="Century Gothic" w:hAnsi="Century Gothic"/>
          <w:b/>
        </w:rPr>
        <w:t xml:space="preserve">GE </w:t>
      </w:r>
      <w:proofErr w:type="spellStart"/>
      <w:r w:rsidR="00DC5F0A" w:rsidRPr="00DC5F0A">
        <w:rPr>
          <w:rFonts w:ascii="Century Gothic" w:hAnsi="Century Gothic"/>
          <w:b/>
        </w:rPr>
        <w:t>Revolution</w:t>
      </w:r>
      <w:proofErr w:type="spellEnd"/>
      <w:r w:rsidR="00DC5F0A" w:rsidRPr="00DC5F0A">
        <w:rPr>
          <w:rFonts w:ascii="Century Gothic" w:hAnsi="Century Gothic"/>
          <w:b/>
        </w:rPr>
        <w:t xml:space="preserve"> EVO</w:t>
      </w:r>
      <w:r w:rsidR="00EC7F4A">
        <w:rPr>
          <w:rFonts w:ascii="Century Gothic" w:hAnsi="Century Gothic"/>
          <w:b/>
        </w:rPr>
        <w:t xml:space="preserve"> </w:t>
      </w:r>
      <w:r w:rsidR="00EC7F4A" w:rsidRPr="00EC7F4A">
        <w:rPr>
          <w:rFonts w:ascii="Century Gothic" w:hAnsi="Century Gothic"/>
          <w:b/>
        </w:rPr>
        <w:t>wraz z wyposażeniem</w:t>
      </w:r>
    </w:p>
    <w:p w:rsidR="00021E7A" w:rsidRDefault="00021E7A" w:rsidP="007A2C78">
      <w:pPr>
        <w:spacing w:after="0" w:line="276" w:lineRule="auto"/>
        <w:jc w:val="both"/>
        <w:rPr>
          <w:rFonts w:ascii="Century Gothic" w:hAnsi="Century Gothic"/>
        </w:rPr>
      </w:pPr>
    </w:p>
    <w:p w:rsidR="007A2C78" w:rsidRPr="00ED369B" w:rsidRDefault="00ED369B" w:rsidP="00ED369B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Century Gothic" w:hAnsi="Century Gothic"/>
          <w:b/>
          <w:sz w:val="24"/>
        </w:rPr>
      </w:pPr>
      <w:r w:rsidRPr="00ED369B">
        <w:rPr>
          <w:rFonts w:ascii="Century Gothic" w:hAnsi="Century Gothic"/>
          <w:b/>
          <w:sz w:val="24"/>
        </w:rPr>
        <w:t xml:space="preserve">Parametry wymagane </w:t>
      </w:r>
    </w:p>
    <w:tbl>
      <w:tblPr>
        <w:tblW w:w="13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860"/>
        <w:gridCol w:w="1720"/>
        <w:gridCol w:w="1720"/>
        <w:gridCol w:w="2260"/>
        <w:gridCol w:w="1080"/>
        <w:gridCol w:w="1740"/>
      </w:tblGrid>
      <w:tr w:rsidR="0059311B" w:rsidRPr="0059311B" w:rsidTr="00311129">
        <w:trPr>
          <w:trHeight w:val="484"/>
          <w:tblHeader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1B" w:rsidRPr="0059311B" w:rsidRDefault="0059311B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b/>
                <w:bCs/>
                <w:lang w:eastAsia="pl-PL"/>
              </w:rPr>
              <w:t>l.p.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1B" w:rsidRPr="0059311B" w:rsidRDefault="0059311B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b/>
                <w:bCs/>
                <w:lang w:eastAsia="pl-PL"/>
              </w:rPr>
              <w:t>Nazwa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1B" w:rsidRPr="0059311B" w:rsidRDefault="0059311B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b/>
                <w:bCs/>
                <w:lang w:eastAsia="pl-PL"/>
              </w:rPr>
              <w:t>Producent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1B" w:rsidRPr="0059311B" w:rsidRDefault="0059311B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b/>
                <w:bCs/>
                <w:lang w:eastAsia="pl-PL"/>
              </w:rPr>
              <w:t>Typ / model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1B" w:rsidRPr="0059311B" w:rsidRDefault="0059311B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b/>
                <w:bCs/>
                <w:lang w:eastAsia="pl-PL"/>
              </w:rPr>
              <w:t>Nr seryjny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1B" w:rsidRPr="0059311B" w:rsidRDefault="0059311B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b/>
                <w:bCs/>
                <w:lang w:eastAsia="pl-PL"/>
              </w:rPr>
              <w:t>Ilość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1B" w:rsidRPr="0059311B" w:rsidRDefault="0059311B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b/>
                <w:bCs/>
                <w:lang w:eastAsia="pl-PL"/>
              </w:rPr>
              <w:t>Inne</w:t>
            </w:r>
          </w:p>
        </w:tc>
      </w:tr>
      <w:tr w:rsidR="0059311B" w:rsidRPr="0059311B" w:rsidTr="0059311B">
        <w:trPr>
          <w:trHeight w:val="46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9311B" w:rsidRPr="0059311B" w:rsidRDefault="0059311B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b/>
                <w:bCs/>
                <w:lang w:eastAsia="pl-PL"/>
              </w:rPr>
              <w:t>I.</w:t>
            </w:r>
          </w:p>
        </w:tc>
        <w:tc>
          <w:tcPr>
            <w:tcW w:w="123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9311B" w:rsidRPr="0059311B" w:rsidRDefault="0059311B" w:rsidP="0059311B">
            <w:pPr>
              <w:spacing w:after="0" w:line="240" w:lineRule="auto"/>
              <w:rPr>
                <w:rFonts w:ascii="Century Gothic" w:eastAsia="Times New Roman" w:hAnsi="Century Gothic" w:cs="Arial CE"/>
                <w:b/>
                <w:bCs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b/>
                <w:bCs/>
                <w:lang w:eastAsia="pl-PL"/>
              </w:rPr>
              <w:t>TOMOGRAF KOMPUTEROWY</w:t>
            </w:r>
          </w:p>
        </w:tc>
      </w:tr>
      <w:tr w:rsidR="0059311B" w:rsidRPr="0059311B" w:rsidTr="0059311B">
        <w:trPr>
          <w:trHeight w:val="70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1B" w:rsidRPr="0059311B" w:rsidRDefault="0059311B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1B" w:rsidRPr="0059311B" w:rsidRDefault="0059311B" w:rsidP="0059311B">
            <w:pPr>
              <w:spacing w:after="0" w:line="240" w:lineRule="auto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 xml:space="preserve">Tomograf Komputerowy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1B" w:rsidRPr="0059311B" w:rsidRDefault="0059311B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GE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1B" w:rsidRPr="0059311B" w:rsidRDefault="0059311B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proofErr w:type="spellStart"/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Revolution</w:t>
            </w:r>
            <w:proofErr w:type="spellEnd"/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 xml:space="preserve"> EVO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1B" w:rsidRPr="0059311B" w:rsidRDefault="006D36DC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CBDGG2000184HM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1B" w:rsidRPr="0059311B" w:rsidRDefault="0059311B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1B" w:rsidRPr="0059311B" w:rsidRDefault="0059311B" w:rsidP="00115F24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rok produkcji:</w:t>
            </w: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br/>
            </w:r>
            <w:r w:rsidR="00115F24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2020</w:t>
            </w:r>
          </w:p>
        </w:tc>
      </w:tr>
      <w:tr w:rsidR="0059311B" w:rsidRPr="0059311B" w:rsidTr="0059311B">
        <w:trPr>
          <w:trHeight w:val="46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9311B" w:rsidRPr="0059311B" w:rsidRDefault="0059311B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b/>
                <w:bCs/>
                <w:lang w:eastAsia="pl-PL"/>
              </w:rPr>
              <w:t>II.</w:t>
            </w:r>
          </w:p>
        </w:tc>
        <w:tc>
          <w:tcPr>
            <w:tcW w:w="123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9311B" w:rsidRPr="0059311B" w:rsidRDefault="0059311B" w:rsidP="0059311B">
            <w:pPr>
              <w:spacing w:after="0" w:line="240" w:lineRule="auto"/>
              <w:rPr>
                <w:rFonts w:ascii="Century Gothic" w:eastAsia="Times New Roman" w:hAnsi="Century Gothic" w:cs="Arial CE"/>
                <w:b/>
                <w:bCs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b/>
                <w:bCs/>
                <w:lang w:eastAsia="pl-PL"/>
              </w:rPr>
              <w:t>OPRZYRZĄDOWANIE</w:t>
            </w:r>
          </w:p>
        </w:tc>
      </w:tr>
      <w:tr w:rsidR="0059311B" w:rsidRPr="0059311B" w:rsidTr="006D36DC">
        <w:trPr>
          <w:trHeight w:val="39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1B" w:rsidRPr="0059311B" w:rsidRDefault="0059311B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1B" w:rsidRPr="0059311B" w:rsidRDefault="0059311B" w:rsidP="0059311B">
            <w:pPr>
              <w:spacing w:after="0" w:line="240" w:lineRule="auto"/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  <w:t>Konsola operatorska</w:t>
            </w:r>
            <w:r w:rsidR="006D36DC"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  <w:t xml:space="preserve"> z oprogramowaniem</w:t>
            </w:r>
            <w:r w:rsidRPr="0059311B"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11B" w:rsidRPr="0059311B" w:rsidRDefault="006D36DC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GE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11B" w:rsidRPr="0059311B" w:rsidRDefault="006D36DC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5946404-12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11B" w:rsidRPr="0059311B" w:rsidRDefault="006D36DC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630491HM9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1B" w:rsidRPr="0059311B" w:rsidRDefault="006D36DC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1</w:t>
            </w:r>
            <w:r w:rsidR="0059311B"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1B" w:rsidRPr="0059311B" w:rsidRDefault="006D36DC" w:rsidP="0059311B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rok produkcji:</w:t>
            </w: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br/>
            </w: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2020</w:t>
            </w:r>
          </w:p>
        </w:tc>
      </w:tr>
      <w:tr w:rsidR="005E13DD" w:rsidRPr="0059311B" w:rsidTr="0059311B">
        <w:trPr>
          <w:trHeight w:val="39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3DD" w:rsidRPr="0059311B" w:rsidRDefault="005E13DD" w:rsidP="005E13DD">
            <w:pPr>
              <w:spacing w:after="0" w:line="240" w:lineRule="auto"/>
              <w:jc w:val="right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a.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3DD" w:rsidRPr="0059311B" w:rsidRDefault="005E13DD" w:rsidP="005E13DD">
            <w:pPr>
              <w:spacing w:after="0" w:line="240" w:lineRule="auto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jednostka centralna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3DD" w:rsidRPr="0059311B" w:rsidRDefault="006919CD" w:rsidP="005E13D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GE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3DD" w:rsidRPr="0059311B" w:rsidRDefault="006919CD" w:rsidP="005E13D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FMI26870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3DD" w:rsidRPr="0059311B" w:rsidRDefault="006919CD" w:rsidP="005E13D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542716HP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3DD" w:rsidRPr="0059311B" w:rsidRDefault="005E13DD" w:rsidP="005E13D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3DD" w:rsidRPr="0059311B" w:rsidRDefault="006919CD" w:rsidP="005E13D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rok produkcji:</w:t>
            </w: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br/>
            </w: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2020</w:t>
            </w:r>
          </w:p>
        </w:tc>
      </w:tr>
      <w:tr w:rsidR="006919CD" w:rsidRPr="0059311B" w:rsidTr="0059311B">
        <w:trPr>
          <w:trHeight w:val="39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right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b.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monitor 19</w:t>
            </w: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''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HP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907160-001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CN40290D9X6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rok produkcji:</w:t>
            </w: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br/>
            </w: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2020</w:t>
            </w:r>
          </w:p>
        </w:tc>
      </w:tr>
      <w:tr w:rsidR="006919CD" w:rsidRPr="0059311B" w:rsidTr="0059311B">
        <w:trPr>
          <w:trHeight w:val="39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right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c.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 xml:space="preserve">monitor </w:t>
            </w: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19</w:t>
            </w: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''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HP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907160-002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CN40290D8Q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rok produkcji:</w:t>
            </w: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br/>
            </w: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2020</w:t>
            </w:r>
          </w:p>
        </w:tc>
      </w:tr>
      <w:tr w:rsidR="006919CD" w:rsidRPr="0059311B" w:rsidTr="0059311B">
        <w:trPr>
          <w:trHeight w:val="39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9CD" w:rsidRPr="0059311B" w:rsidRDefault="006919CD" w:rsidP="006919CD">
            <w:pPr>
              <w:spacing w:after="0" w:line="240" w:lineRule="auto"/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  <w:t>Serwer aplikacyjny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Fujitsu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Primergy</w:t>
            </w:r>
            <w:proofErr w:type="spellEnd"/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 xml:space="preserve"> RX1330 / M4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YMHV008445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n.d</w:t>
            </w:r>
            <w:proofErr w:type="spellEnd"/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.</w:t>
            </w:r>
          </w:p>
        </w:tc>
      </w:tr>
      <w:tr w:rsidR="006919CD" w:rsidRPr="0059311B" w:rsidTr="0059311B">
        <w:trPr>
          <w:trHeight w:val="39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  <w:t>3</w:t>
            </w:r>
            <w:r w:rsidRPr="0059311B"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  <w:t>Konsola lekarska: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proofErr w:type="spellStart"/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n.d</w:t>
            </w:r>
            <w:proofErr w:type="spellEnd"/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proofErr w:type="spellStart"/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n.d</w:t>
            </w:r>
            <w:proofErr w:type="spellEnd"/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proofErr w:type="spellStart"/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n.d</w:t>
            </w:r>
            <w:proofErr w:type="spellEnd"/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proofErr w:type="spellStart"/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n.d</w:t>
            </w:r>
            <w:proofErr w:type="spellEnd"/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proofErr w:type="spellStart"/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n.d</w:t>
            </w:r>
            <w:proofErr w:type="spellEnd"/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 xml:space="preserve">. </w:t>
            </w:r>
          </w:p>
        </w:tc>
      </w:tr>
      <w:tr w:rsidR="006919CD" w:rsidRPr="0059311B" w:rsidTr="0059311B">
        <w:trPr>
          <w:trHeight w:val="39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right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a.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jednostka centralna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 xml:space="preserve">DELL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Precision Tower 3630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JBNST23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n.d</w:t>
            </w:r>
            <w:proofErr w:type="spellEnd"/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.</w:t>
            </w:r>
          </w:p>
        </w:tc>
      </w:tr>
      <w:tr w:rsidR="006919CD" w:rsidRPr="0059311B" w:rsidTr="0059311B">
        <w:trPr>
          <w:trHeight w:val="39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right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b.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 xml:space="preserve">monitor </w:t>
            </w: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medyczny 30</w:t>
            </w: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''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Barco</w:t>
            </w:r>
            <w:proofErr w:type="spellEnd"/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 xml:space="preserve"> NV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MDCC-4430 / K9301626A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2590255098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proofErr w:type="spellStart"/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n.d</w:t>
            </w:r>
            <w:proofErr w:type="spellEnd"/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 xml:space="preserve">. </w:t>
            </w:r>
          </w:p>
        </w:tc>
      </w:tr>
      <w:tr w:rsidR="006919CD" w:rsidRPr="0059311B" w:rsidTr="0059311B">
        <w:trPr>
          <w:trHeight w:val="39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right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c.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monitor opisowy 22</w:t>
            </w: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''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DELL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P2219H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CN-03TKWX-QDC00-03E-0LGLA08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n.d</w:t>
            </w:r>
            <w:proofErr w:type="spellEnd"/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.</w:t>
            </w:r>
          </w:p>
        </w:tc>
      </w:tr>
      <w:tr w:rsidR="006919CD" w:rsidRPr="0059311B" w:rsidTr="008C5EBC">
        <w:trPr>
          <w:trHeight w:val="61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  <w:t>4</w:t>
            </w:r>
            <w:r w:rsidRPr="0059311B"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  <w:t>Wstrzykiwacz</w:t>
            </w:r>
            <w:proofErr w:type="spellEnd"/>
            <w:r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  <w:t xml:space="preserve"> kontrastu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E13DD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Ulrich GmbH &amp; Co.KG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E13DD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 xml:space="preserve">CT </w:t>
            </w:r>
            <w:proofErr w:type="spellStart"/>
            <w:r w:rsidRPr="005E13DD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motion</w:t>
            </w:r>
            <w:proofErr w:type="spellEnd"/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 xml:space="preserve"> – </w:t>
            </w:r>
            <w:proofErr w:type="spellStart"/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wstrzykiwacz</w:t>
            </w:r>
            <w:proofErr w:type="spellEnd"/>
          </w:p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lastRenderedPageBreak/>
              <w:t>XD8006 - monitor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lastRenderedPageBreak/>
              <w:t xml:space="preserve">CTM2023329 – </w:t>
            </w:r>
            <w:proofErr w:type="spellStart"/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wstrzykiwacz</w:t>
            </w:r>
            <w:proofErr w:type="spellEnd"/>
          </w:p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lastRenderedPageBreak/>
              <w:t>3149AJ00766 - monitor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59311B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rok produkcji:</w:t>
            </w:r>
            <w:r w:rsidRPr="0059311B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br/>
            </w:r>
            <w:r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2020</w:t>
            </w:r>
          </w:p>
        </w:tc>
      </w:tr>
      <w:tr w:rsidR="006919CD" w:rsidRPr="0059311B" w:rsidTr="008C5EBC">
        <w:trPr>
          <w:trHeight w:val="58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8C5EBC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</w:pPr>
            <w:r w:rsidRPr="008C5EBC"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8C5EBC" w:rsidRDefault="006919CD" w:rsidP="006919CD">
            <w:pPr>
              <w:spacing w:after="0" w:line="240" w:lineRule="auto"/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</w:pPr>
            <w:r w:rsidRPr="008C5EBC"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  <w:t>Monitor EKG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8C5EBC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8C5EBC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 xml:space="preserve">IVY </w:t>
            </w:r>
            <w:proofErr w:type="spellStart"/>
            <w:r w:rsidRPr="008C5EBC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Biomedical</w:t>
            </w:r>
            <w:proofErr w:type="spellEnd"/>
            <w:r w:rsidRPr="008C5EBC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 xml:space="preserve"> Systems, Inc.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8C5EBC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8C5EBC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7800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8C5EBC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8C5EBC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(01) 00816396021266</w:t>
            </w:r>
          </w:p>
          <w:p w:rsidR="006919CD" w:rsidRPr="008C5EBC" w:rsidRDefault="006919CD" w:rsidP="006919CD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  <w:lang w:eastAsia="pl-PL"/>
              </w:rPr>
            </w:pPr>
            <w:r w:rsidRPr="008C5EBC">
              <w:rPr>
                <w:rFonts w:ascii="Century Gothic" w:hAnsi="Century Gothic"/>
                <w:sz w:val="20"/>
                <w:szCs w:val="20"/>
                <w:lang w:eastAsia="pl-PL"/>
              </w:rPr>
              <w:t>(21) 20080180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8C5EBC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8C5EBC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CD" w:rsidRPr="008C5EBC" w:rsidRDefault="006919CD" w:rsidP="006919CD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  <w:r w:rsidRPr="008C5EBC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t>rok produkcji:</w:t>
            </w:r>
            <w:r w:rsidRPr="008C5EBC"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  <w:br/>
              <w:t>2020</w:t>
            </w: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6</w:t>
            </w:r>
            <w:r w:rsidRPr="008C5EBC"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b/>
                <w:bCs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Konsola lekarska: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a.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jednostka centralna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 - - 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 - - -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CZC 3265F20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b.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monitor 19''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Barco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MDRC1219</w:t>
            </w:r>
            <w:r w:rsidRPr="008C5EBC">
              <w:rPr>
                <w:rFonts w:ascii="Century Gothic" w:hAnsi="Century Gothic" w:cs="Arial CE"/>
                <w:sz w:val="20"/>
                <w:szCs w:val="20"/>
              </w:rPr>
              <w:br/>
              <w:t>(MVCD - 1619 AWGE)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722227123087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c.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monitor 19''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Barco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MDRC1219</w:t>
            </w:r>
            <w:r w:rsidRPr="008C5EBC">
              <w:rPr>
                <w:rFonts w:ascii="Century Gothic" w:hAnsi="Century Gothic" w:cs="Arial CE"/>
                <w:sz w:val="20"/>
                <w:szCs w:val="20"/>
              </w:rPr>
              <w:br/>
              <w:t>(MVCD - 1619 AWGE)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722225105798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7</w:t>
            </w:r>
            <w:r w:rsidRPr="008C5EBC"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b/>
                <w:bCs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Konsola lekarska: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a.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jednostka centralna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 - - 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 - - -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40145E" w:rsidRDefault="008C5EBC" w:rsidP="0040145E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40145E">
              <w:rPr>
                <w:rFonts w:ascii="Century Gothic" w:hAnsi="Century Gothic" w:cs="Arial CE"/>
                <w:sz w:val="20"/>
                <w:szCs w:val="20"/>
              </w:rPr>
              <w:t>CZC 32838</w:t>
            </w:r>
            <w:r w:rsidR="0040145E" w:rsidRPr="0040145E">
              <w:rPr>
                <w:rFonts w:ascii="Century Gothic" w:hAnsi="Century Gothic" w:cs="Arial CE"/>
                <w:sz w:val="20"/>
                <w:szCs w:val="20"/>
              </w:rPr>
              <w:t>M</w:t>
            </w:r>
            <w:r w:rsidRPr="0040145E">
              <w:rPr>
                <w:rFonts w:ascii="Century Gothic" w:hAnsi="Century Gothic" w:cs="Arial CE"/>
                <w:sz w:val="20"/>
                <w:szCs w:val="20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b.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monitor 19''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EIZO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MX193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40145E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40145E">
              <w:rPr>
                <w:rFonts w:ascii="Century Gothic" w:hAnsi="Century Gothic" w:cs="Arial CE"/>
                <w:sz w:val="20"/>
                <w:szCs w:val="20"/>
              </w:rPr>
              <w:t>21808322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c.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monitor 19''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EIZO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MX193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40145E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40145E">
              <w:rPr>
                <w:rFonts w:ascii="Century Gothic" w:hAnsi="Century Gothic" w:cs="Arial CE"/>
                <w:sz w:val="20"/>
                <w:szCs w:val="20"/>
              </w:rPr>
              <w:t>216</w:t>
            </w:r>
            <w:r w:rsidR="0040145E" w:rsidRPr="0040145E">
              <w:rPr>
                <w:rFonts w:ascii="Century Gothic" w:hAnsi="Century Gothic" w:cs="Arial CE"/>
                <w:sz w:val="20"/>
                <w:szCs w:val="20"/>
              </w:rPr>
              <w:t>7</w:t>
            </w:r>
            <w:r w:rsidRPr="0040145E">
              <w:rPr>
                <w:rFonts w:ascii="Century Gothic" w:hAnsi="Century Gothic" w:cs="Arial CE"/>
                <w:sz w:val="20"/>
                <w:szCs w:val="20"/>
              </w:rPr>
              <w:t>3322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8</w:t>
            </w:r>
            <w:r w:rsidRPr="008C5EBC"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b/>
                <w:bCs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Konsola lekarska niezależna: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a.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jednostka centralna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 - - 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 - - -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CZC 3265F21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b.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monitor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EIZO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MX193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37726298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c.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monitor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EIZO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MX193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37741298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9</w:t>
            </w:r>
            <w:r w:rsidRPr="008C5EBC"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b/>
                <w:bCs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Konsola lekarska niezależna: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a.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jednostka centralna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 - - 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 - - -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CZC 3265F1T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lastRenderedPageBreak/>
              <w:t>b.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monitor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Barco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MDAC-1419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3424247865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c.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monitor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Barco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MDAC-1419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3424176315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10</w:t>
            </w:r>
            <w:r w:rsidRPr="008C5EBC">
              <w:rPr>
                <w:rFonts w:ascii="Century Gothic" w:hAnsi="Century Gothic" w:cs="Arial CE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b/>
                <w:bCs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Konsola lekarska niezależna: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n.d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. 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b.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monitor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Barco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MDRC1219</w:t>
            </w:r>
            <w:r w:rsidRPr="008C5EBC">
              <w:rPr>
                <w:rFonts w:ascii="Century Gothic" w:hAnsi="Century Gothic" w:cs="Arial CE"/>
                <w:sz w:val="20"/>
                <w:szCs w:val="20"/>
              </w:rPr>
              <w:br/>
              <w:t>(MVCD - 1619 AWGE)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2227122998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c.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monitor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Barco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MDRC1219</w:t>
            </w:r>
            <w:r w:rsidRPr="008C5EBC">
              <w:rPr>
                <w:rFonts w:ascii="Century Gothic" w:hAnsi="Century Gothic" w:cs="Arial CE"/>
                <w:sz w:val="20"/>
                <w:szCs w:val="20"/>
              </w:rPr>
              <w:br/>
              <w:t>(MVCD - 1619 AWGE)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2226113185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8C5EBC" w:rsidRPr="0059311B" w:rsidTr="008C5EBC">
        <w:trPr>
          <w:trHeight w:val="3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11</w:t>
            </w:r>
            <w:r w:rsidRPr="008C5EBC"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rPr>
                <w:rFonts w:ascii="Century Gothic" w:hAnsi="Century Gothic" w:cs="Arial CE"/>
                <w:b/>
                <w:bCs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Dwugłowicowa automatyczna strzykawka do iniekcji kontrastu</w:t>
            </w:r>
            <w:r w:rsidRPr="008C5EBC">
              <w:rPr>
                <w:rFonts w:ascii="Century Gothic" w:hAnsi="Century Gothic" w:cs="Arial CE"/>
                <w:b/>
                <w:bCs/>
                <w:sz w:val="20"/>
                <w:szCs w:val="20"/>
              </w:rPr>
              <w:br/>
              <w:t xml:space="preserve">- podłączenie do TK GE </w:t>
            </w:r>
            <w:proofErr w:type="spellStart"/>
            <w:r w:rsidRPr="008C5EBC"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Revolution</w:t>
            </w:r>
            <w:proofErr w:type="spellEnd"/>
            <w:r w:rsidRPr="008C5EBC">
              <w:rPr>
                <w:rFonts w:ascii="Century Gothic" w:hAnsi="Century Gothic" w:cs="Arial CE"/>
                <w:b/>
                <w:bCs/>
                <w:sz w:val="20"/>
                <w:szCs w:val="20"/>
              </w:rPr>
              <w:t xml:space="preserve"> EVO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Bayer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proofErr w:type="spellStart"/>
            <w:r w:rsidRPr="008C5EBC">
              <w:rPr>
                <w:rFonts w:ascii="Century Gothic" w:hAnsi="Century Gothic" w:cs="Arial CE"/>
                <w:sz w:val="20"/>
                <w:szCs w:val="20"/>
              </w:rPr>
              <w:t>Stellant</w:t>
            </w:r>
            <w:proofErr w:type="spellEnd"/>
            <w:r w:rsidRPr="008C5EBC">
              <w:rPr>
                <w:rFonts w:ascii="Century Gothic" w:hAnsi="Century Gothic" w:cs="Arial CE"/>
                <w:sz w:val="20"/>
                <w:szCs w:val="20"/>
              </w:rPr>
              <w:t xml:space="preserve"> D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40220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8C5EBC">
              <w:rPr>
                <w:rFonts w:ascii="Century Gothic" w:hAnsi="Century Gothic" w:cs="Arial CE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EBC" w:rsidRPr="008C5EBC" w:rsidRDefault="008C5EBC" w:rsidP="008C5EBC">
            <w:pPr>
              <w:spacing w:after="0" w:line="240" w:lineRule="auto"/>
              <w:jc w:val="center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</w:tbl>
    <w:p w:rsidR="000A0899" w:rsidRDefault="000A0899" w:rsidP="0059311B">
      <w:pPr>
        <w:spacing w:after="0" w:line="276" w:lineRule="auto"/>
        <w:jc w:val="both"/>
        <w:rPr>
          <w:rFonts w:ascii="Century Gothic" w:hAnsi="Century Gothic"/>
        </w:rPr>
      </w:pPr>
    </w:p>
    <w:p w:rsidR="00311129" w:rsidRDefault="00311129" w:rsidP="0059311B">
      <w:pPr>
        <w:spacing w:after="0" w:line="276" w:lineRule="auto"/>
        <w:jc w:val="both"/>
        <w:rPr>
          <w:rFonts w:ascii="Century Gothic" w:hAnsi="Century Gothic"/>
        </w:rPr>
      </w:pPr>
    </w:p>
    <w:p w:rsidR="00311129" w:rsidRDefault="00311129" w:rsidP="0059311B">
      <w:pPr>
        <w:spacing w:after="0" w:line="276" w:lineRule="auto"/>
        <w:jc w:val="both"/>
        <w:rPr>
          <w:rFonts w:ascii="Century Gothic" w:hAnsi="Century Gothic"/>
        </w:rPr>
      </w:pPr>
    </w:p>
    <w:p w:rsidR="00311129" w:rsidRDefault="00311129" w:rsidP="0059311B">
      <w:pPr>
        <w:spacing w:after="0" w:line="276" w:lineRule="auto"/>
        <w:jc w:val="both"/>
        <w:rPr>
          <w:rFonts w:ascii="Century Gothic" w:hAnsi="Century Gothic"/>
        </w:rPr>
      </w:pPr>
    </w:p>
    <w:p w:rsidR="005013E3" w:rsidRDefault="005013E3" w:rsidP="0059311B">
      <w:pPr>
        <w:spacing w:after="0" w:line="276" w:lineRule="auto"/>
        <w:jc w:val="both"/>
        <w:rPr>
          <w:rFonts w:ascii="Century Gothic" w:hAnsi="Century Gothic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4"/>
        <w:gridCol w:w="5342"/>
      </w:tblGrid>
      <w:tr w:rsidR="005013E3" w:rsidTr="005013E3">
        <w:tc>
          <w:tcPr>
            <w:tcW w:w="7694" w:type="dxa"/>
          </w:tcPr>
          <w:p w:rsidR="005013E3" w:rsidRDefault="005013E3" w:rsidP="0059311B">
            <w:pPr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5342" w:type="dxa"/>
          </w:tcPr>
          <w:p w:rsidR="005013E3" w:rsidRDefault="005013E3" w:rsidP="005013E3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5013E3">
              <w:rPr>
                <w:rFonts w:ascii="Century Gothic" w:hAnsi="Century Gothic"/>
              </w:rPr>
              <w:t>. . . . . . . . . . . . . . . . . . . . . . . . . . . . . . . . . . .</w:t>
            </w:r>
          </w:p>
        </w:tc>
      </w:tr>
      <w:tr w:rsidR="005013E3" w:rsidTr="005013E3">
        <w:tc>
          <w:tcPr>
            <w:tcW w:w="7694" w:type="dxa"/>
          </w:tcPr>
          <w:p w:rsidR="005013E3" w:rsidRDefault="005013E3" w:rsidP="0059311B">
            <w:pPr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5342" w:type="dxa"/>
          </w:tcPr>
          <w:p w:rsidR="005013E3" w:rsidRPr="005013E3" w:rsidRDefault="000919B0" w:rsidP="000919B0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0919B0">
              <w:rPr>
                <w:rFonts w:ascii="Century Gothic" w:hAnsi="Century Gothic"/>
              </w:rPr>
              <w:t>Dokument</w:t>
            </w:r>
            <w:r>
              <w:rPr>
                <w:rFonts w:ascii="Century Gothic" w:hAnsi="Century Gothic"/>
              </w:rPr>
              <w:t xml:space="preserve"> należy podpisać kwalifikowanym podpisem </w:t>
            </w:r>
            <w:bookmarkStart w:id="0" w:name="_GoBack"/>
            <w:bookmarkEnd w:id="0"/>
            <w:r w:rsidRPr="000919B0">
              <w:rPr>
                <w:rFonts w:ascii="Century Gothic" w:hAnsi="Century Gothic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Century Gothic" w:hAnsi="Century Gothic"/>
              </w:rPr>
              <w:t xml:space="preserve">                        </w:t>
            </w:r>
            <w:r w:rsidRPr="000919B0">
              <w:rPr>
                <w:rFonts w:ascii="Century Gothic" w:hAnsi="Century Gothic"/>
              </w:rPr>
              <w:t>elektronicznym</w:t>
            </w:r>
          </w:p>
        </w:tc>
      </w:tr>
    </w:tbl>
    <w:p w:rsidR="005013E3" w:rsidRPr="0059311B" w:rsidRDefault="005013E3" w:rsidP="0059311B">
      <w:pPr>
        <w:spacing w:after="0" w:line="276" w:lineRule="auto"/>
        <w:jc w:val="both"/>
        <w:rPr>
          <w:rFonts w:ascii="Century Gothic" w:hAnsi="Century Gothic"/>
        </w:rPr>
      </w:pPr>
    </w:p>
    <w:sectPr w:rsidR="005013E3" w:rsidRPr="0059311B" w:rsidSect="00021E7A">
      <w:headerReference w:type="default" r:id="rId8"/>
      <w:pgSz w:w="16838" w:h="11906" w:orient="landscape"/>
      <w:pgMar w:top="1417" w:right="1417" w:bottom="1417" w:left="1417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0C6" w:rsidRDefault="00F500C6" w:rsidP="007A2C78">
      <w:pPr>
        <w:spacing w:after="0" w:line="240" w:lineRule="auto"/>
      </w:pPr>
      <w:r>
        <w:separator/>
      </w:r>
    </w:p>
  </w:endnote>
  <w:endnote w:type="continuationSeparator" w:id="0">
    <w:p w:rsidR="00F500C6" w:rsidRDefault="00F500C6" w:rsidP="007A2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0C6" w:rsidRDefault="00F500C6" w:rsidP="007A2C78">
      <w:pPr>
        <w:spacing w:after="0" w:line="240" w:lineRule="auto"/>
      </w:pPr>
      <w:r>
        <w:separator/>
      </w:r>
    </w:p>
  </w:footnote>
  <w:footnote w:type="continuationSeparator" w:id="0">
    <w:p w:rsidR="00F500C6" w:rsidRDefault="00F500C6" w:rsidP="007A2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14890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81"/>
      <w:gridCol w:w="6809"/>
    </w:tblGrid>
    <w:tr w:rsidR="007A2C78" w:rsidRPr="007A2C78" w:rsidTr="00021E7A">
      <w:tc>
        <w:tcPr>
          <w:tcW w:w="8081" w:type="dxa"/>
        </w:tcPr>
        <w:p w:rsidR="007A2C78" w:rsidRPr="007A2C78" w:rsidRDefault="00A92175">
          <w:pPr>
            <w:pStyle w:val="Nagwek"/>
            <w:rPr>
              <w:rFonts w:ascii="Century Gothic" w:hAnsi="Century Gothic"/>
              <w:sz w:val="18"/>
              <w:szCs w:val="18"/>
            </w:rPr>
          </w:pPr>
          <w:r>
            <w:rPr>
              <w:rFonts w:ascii="Century Gothic" w:hAnsi="Century Gothic"/>
              <w:sz w:val="18"/>
              <w:szCs w:val="18"/>
            </w:rPr>
            <w:t>Postępowanie nr DZP/16/PN/2026</w:t>
          </w:r>
        </w:p>
      </w:tc>
      <w:tc>
        <w:tcPr>
          <w:tcW w:w="6809" w:type="dxa"/>
        </w:tcPr>
        <w:p w:rsidR="007A2C78" w:rsidRPr="007A2C78" w:rsidRDefault="007A2C78" w:rsidP="0059311B">
          <w:pPr>
            <w:pStyle w:val="Nagwek"/>
            <w:jc w:val="right"/>
            <w:rPr>
              <w:rFonts w:ascii="Century Gothic" w:hAnsi="Century Gothic"/>
              <w:sz w:val="18"/>
              <w:szCs w:val="18"/>
            </w:rPr>
          </w:pPr>
          <w:r w:rsidRPr="007A2C78">
            <w:rPr>
              <w:rFonts w:ascii="Century Gothic" w:hAnsi="Century Gothic"/>
              <w:sz w:val="18"/>
              <w:szCs w:val="18"/>
            </w:rPr>
            <w:t xml:space="preserve">Załącznik nr </w:t>
          </w:r>
          <w:r w:rsidR="0059311B">
            <w:rPr>
              <w:rFonts w:ascii="Century Gothic" w:hAnsi="Century Gothic"/>
              <w:sz w:val="18"/>
              <w:szCs w:val="18"/>
            </w:rPr>
            <w:t>2</w:t>
          </w:r>
          <w:r w:rsidRPr="007A2C78">
            <w:rPr>
              <w:rFonts w:ascii="Century Gothic" w:hAnsi="Century Gothic"/>
              <w:sz w:val="18"/>
              <w:szCs w:val="18"/>
            </w:rPr>
            <w:t xml:space="preserve"> do projektu umowy</w:t>
          </w:r>
        </w:p>
      </w:tc>
    </w:tr>
  </w:tbl>
  <w:p w:rsidR="007A2C78" w:rsidRDefault="007A2C7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D22CB"/>
    <w:multiLevelType w:val="hybridMultilevel"/>
    <w:tmpl w:val="78C25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34BC7"/>
    <w:multiLevelType w:val="hybridMultilevel"/>
    <w:tmpl w:val="FCA612D2"/>
    <w:lvl w:ilvl="0" w:tplc="3A2C0FD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6008B"/>
    <w:multiLevelType w:val="hybridMultilevel"/>
    <w:tmpl w:val="CE58B4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66D62"/>
    <w:multiLevelType w:val="hybridMultilevel"/>
    <w:tmpl w:val="7AFEF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273F9C"/>
    <w:multiLevelType w:val="hybridMultilevel"/>
    <w:tmpl w:val="612067B4"/>
    <w:lvl w:ilvl="0" w:tplc="FEE429D6">
      <w:start w:val="1"/>
      <w:numFmt w:val="decimalZero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E1C"/>
    <w:rsid w:val="00021E7A"/>
    <w:rsid w:val="0002200E"/>
    <w:rsid w:val="0005018D"/>
    <w:rsid w:val="00084789"/>
    <w:rsid w:val="000919B0"/>
    <w:rsid w:val="000A0899"/>
    <w:rsid w:val="000A6887"/>
    <w:rsid w:val="00115F24"/>
    <w:rsid w:val="001B67A2"/>
    <w:rsid w:val="00210529"/>
    <w:rsid w:val="002512C5"/>
    <w:rsid w:val="00270CD9"/>
    <w:rsid w:val="002D0644"/>
    <w:rsid w:val="002E63FD"/>
    <w:rsid w:val="00311129"/>
    <w:rsid w:val="003A6F4E"/>
    <w:rsid w:val="003D662B"/>
    <w:rsid w:val="0040145E"/>
    <w:rsid w:val="004162E1"/>
    <w:rsid w:val="004241AE"/>
    <w:rsid w:val="005013E3"/>
    <w:rsid w:val="00511BCF"/>
    <w:rsid w:val="0056136E"/>
    <w:rsid w:val="0059311B"/>
    <w:rsid w:val="005E13DD"/>
    <w:rsid w:val="00634369"/>
    <w:rsid w:val="00635078"/>
    <w:rsid w:val="006919CD"/>
    <w:rsid w:val="006D36DC"/>
    <w:rsid w:val="0072454F"/>
    <w:rsid w:val="007635B7"/>
    <w:rsid w:val="007A2C78"/>
    <w:rsid w:val="008A4D1C"/>
    <w:rsid w:val="008C12B6"/>
    <w:rsid w:val="008C5EBC"/>
    <w:rsid w:val="00A73D8D"/>
    <w:rsid w:val="00A84D4D"/>
    <w:rsid w:val="00A92175"/>
    <w:rsid w:val="00B01502"/>
    <w:rsid w:val="00C95C2E"/>
    <w:rsid w:val="00CC0E1C"/>
    <w:rsid w:val="00CE76F2"/>
    <w:rsid w:val="00CF075E"/>
    <w:rsid w:val="00D35430"/>
    <w:rsid w:val="00D636FD"/>
    <w:rsid w:val="00DC5F0A"/>
    <w:rsid w:val="00DE609C"/>
    <w:rsid w:val="00E45024"/>
    <w:rsid w:val="00E46EC2"/>
    <w:rsid w:val="00E51758"/>
    <w:rsid w:val="00E60846"/>
    <w:rsid w:val="00E83E1C"/>
    <w:rsid w:val="00EC7F4A"/>
    <w:rsid w:val="00ED369B"/>
    <w:rsid w:val="00F50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60DD726F-7F6A-4589-B58B-B6490E722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2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2C78"/>
  </w:style>
  <w:style w:type="paragraph" w:styleId="Stopka">
    <w:name w:val="footer"/>
    <w:basedOn w:val="Normalny"/>
    <w:link w:val="StopkaZnak"/>
    <w:uiPriority w:val="99"/>
    <w:unhideWhenUsed/>
    <w:rsid w:val="007A2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2C78"/>
  </w:style>
  <w:style w:type="table" w:styleId="Tabela-Siatka">
    <w:name w:val="Table Grid"/>
    <w:basedOn w:val="Standardowy"/>
    <w:uiPriority w:val="39"/>
    <w:rsid w:val="007A2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A2C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CD9AA-2ADA-4083-A9B3-DD96974D6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Smelik</dc:creator>
  <cp:keywords/>
  <dc:description/>
  <cp:lastModifiedBy>Monika Oniszk-Słoniowska</cp:lastModifiedBy>
  <cp:revision>35</cp:revision>
  <dcterms:created xsi:type="dcterms:W3CDTF">2022-08-25T14:18:00Z</dcterms:created>
  <dcterms:modified xsi:type="dcterms:W3CDTF">2026-04-10T07:47:00Z</dcterms:modified>
</cp:coreProperties>
</file>